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4C1" w:rsidRDefault="008F074D">
      <w:r>
        <w:rPr>
          <w:rFonts w:ascii="Arial" w:hAnsi="Arial" w:cs="Arial"/>
          <w:noProof/>
          <w:sz w:val="20"/>
          <w:szCs w:val="20"/>
        </w:rPr>
        <w:drawing>
          <wp:anchor distT="0" distB="0" distL="114300" distR="114300" simplePos="0" relativeHeight="251668992" behindDoc="1" locked="0" layoutInCell="1" allowOverlap="1">
            <wp:simplePos x="0" y="0"/>
            <wp:positionH relativeFrom="column">
              <wp:posOffset>6336106</wp:posOffset>
            </wp:positionH>
            <wp:positionV relativeFrom="paragraph">
              <wp:posOffset>3820562</wp:posOffset>
            </wp:positionV>
            <wp:extent cx="1876462" cy="1412341"/>
            <wp:effectExtent l="19050" t="0" r="9488" b="0"/>
            <wp:wrapNone/>
            <wp:docPr id="1" name="il_fi" descr="http://pslawnet.files.wordpress.com/2011/01/booksand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slawnet.files.wordpress.com/2011/01/booksandapple.gif"/>
                    <pic:cNvPicPr>
                      <a:picLocks noChangeAspect="1" noChangeArrowheads="1"/>
                    </pic:cNvPicPr>
                  </pic:nvPicPr>
                  <pic:blipFill>
                    <a:blip r:embed="rId5" cstate="print"/>
                    <a:srcRect/>
                    <a:stretch>
                      <a:fillRect/>
                    </a:stretch>
                  </pic:blipFill>
                  <pic:spPr bwMode="auto">
                    <a:xfrm>
                      <a:off x="0" y="0"/>
                      <a:ext cx="1876462" cy="1412341"/>
                    </a:xfrm>
                    <a:prstGeom prst="rect">
                      <a:avLst/>
                    </a:prstGeom>
                    <a:noFill/>
                    <a:ln w="9525">
                      <a:noFill/>
                      <a:miter lim="800000"/>
                      <a:headEnd/>
                      <a:tailEnd/>
                    </a:ln>
                  </pic:spPr>
                </pic:pic>
              </a:graphicData>
            </a:graphic>
          </wp:anchor>
        </w:drawing>
      </w:r>
      <w:r>
        <w:rPr>
          <w:noProof/>
          <w:szCs w:val="20"/>
        </w:rPr>
        <w:drawing>
          <wp:anchor distT="0" distB="0" distL="114300" distR="114300" simplePos="0" relativeHeight="251647488" behindDoc="1" locked="0" layoutInCell="1" allowOverlap="1">
            <wp:simplePos x="0" y="0"/>
            <wp:positionH relativeFrom="column">
              <wp:posOffset>-1078865</wp:posOffset>
            </wp:positionH>
            <wp:positionV relativeFrom="paragraph">
              <wp:posOffset>-1022985</wp:posOffset>
            </wp:positionV>
            <wp:extent cx="9939655" cy="7767320"/>
            <wp:effectExtent l="19050" t="0" r="4445" b="0"/>
            <wp:wrapNone/>
            <wp:docPr id="2" name="Picture 2" descr="edgy_smudge_brochure_out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gy_smudge_brochure_outside"/>
                    <pic:cNvPicPr>
                      <a:picLocks noChangeAspect="1" noChangeArrowheads="1"/>
                    </pic:cNvPicPr>
                  </pic:nvPicPr>
                  <pic:blipFill>
                    <a:blip r:embed="rId6" cstate="print"/>
                    <a:srcRect/>
                    <a:stretch>
                      <a:fillRect/>
                    </a:stretch>
                  </pic:blipFill>
                  <pic:spPr bwMode="auto">
                    <a:xfrm>
                      <a:off x="0" y="0"/>
                      <a:ext cx="9939655" cy="7767320"/>
                    </a:xfrm>
                    <a:prstGeom prst="rect">
                      <a:avLst/>
                    </a:prstGeom>
                    <a:noFill/>
                    <a:ln w="9525">
                      <a:noFill/>
                      <a:miter lim="800000"/>
                      <a:headEnd/>
                      <a:tailEnd/>
                    </a:ln>
                  </pic:spPr>
                </pic:pic>
              </a:graphicData>
            </a:graphic>
          </wp:anchor>
        </w:drawing>
      </w:r>
      <w:r w:rsidR="00524AEC">
        <w:rPr>
          <w:noProof/>
          <w:szCs w:val="20"/>
        </w:rPr>
        <w:drawing>
          <wp:anchor distT="0" distB="0" distL="114300" distR="114300" simplePos="0" relativeHeight="251667968" behindDoc="0" locked="0" layoutInCell="1" allowOverlap="1">
            <wp:simplePos x="0" y="0"/>
            <wp:positionH relativeFrom="column">
              <wp:posOffset>6209357</wp:posOffset>
            </wp:positionH>
            <wp:positionV relativeFrom="paragraph">
              <wp:posOffset>-235390</wp:posOffset>
            </wp:positionV>
            <wp:extent cx="1945339" cy="2734146"/>
            <wp:effectExtent l="19050" t="0" r="0" b="0"/>
            <wp:wrapNone/>
            <wp:docPr id="6" name="il_fi" descr="http://bunow.bloomu.edu/wp-content/uploads/2011/03/carver_h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unow.bloomu.edu/wp-content/uploads/2011/03/carver_hall.jpg"/>
                    <pic:cNvPicPr>
                      <a:picLocks noChangeAspect="1" noChangeArrowheads="1"/>
                    </pic:cNvPicPr>
                  </pic:nvPicPr>
                  <pic:blipFill>
                    <a:blip r:embed="rId7" cstate="print"/>
                    <a:srcRect/>
                    <a:stretch>
                      <a:fillRect/>
                    </a:stretch>
                  </pic:blipFill>
                  <pic:spPr bwMode="auto">
                    <a:xfrm>
                      <a:off x="0" y="0"/>
                      <a:ext cx="1945005" cy="2733677"/>
                    </a:xfrm>
                    <a:prstGeom prst="rect">
                      <a:avLst/>
                    </a:prstGeom>
                    <a:noFill/>
                    <a:ln w="9525">
                      <a:noFill/>
                      <a:miter lim="800000"/>
                      <a:headEnd/>
                      <a:tailEnd/>
                    </a:ln>
                  </pic:spPr>
                </pic:pic>
              </a:graphicData>
            </a:graphic>
          </wp:anchor>
        </w:drawing>
      </w:r>
      <w:r w:rsidR="00577196" w:rsidRPr="00577196">
        <w:rPr>
          <w:szCs w:val="20"/>
        </w:rPr>
        <w:pict>
          <v:shapetype id="_x0000_t202" coordsize="21600,21600" o:spt="202" path="m,l,21600r21600,l21600,xe">
            <v:stroke joinstyle="miter"/>
            <v:path gradientshapeok="t" o:connecttype="rect"/>
          </v:shapetype>
          <v:shape id="_x0000_s1028" type="#_x0000_t202" style="position:absolute;margin-left:-49.15pt;margin-top:-44.65pt;width:189pt;height:81pt;z-index:251649536;mso-position-horizontal-relative:text;mso-position-vertical-relative:text" filled="f" stroked="f">
            <v:textbox style="mso-next-textbox:#_x0000_s1028">
              <w:txbxContent>
                <w:p w:rsidR="008104C1" w:rsidRPr="00A87294" w:rsidRDefault="0043753C" w:rsidP="00810D7C">
                  <w:pPr>
                    <w:pStyle w:val="CallOuts"/>
                    <w:rPr>
                      <w:sz w:val="40"/>
                      <w:szCs w:val="40"/>
                    </w:rPr>
                  </w:pPr>
                  <w:r w:rsidRPr="00A87294">
                    <w:rPr>
                      <w:sz w:val="40"/>
                      <w:szCs w:val="40"/>
                    </w:rPr>
                    <w:t>What you need to know as a Parent</w:t>
                  </w:r>
                </w:p>
              </w:txbxContent>
            </v:textbox>
          </v:shape>
        </w:pict>
      </w:r>
      <w:r w:rsidR="00577196" w:rsidRPr="00577196">
        <w:rPr>
          <w:szCs w:val="20"/>
        </w:rPr>
        <w:pict>
          <v:shape id="_x0000_s1027" type="#_x0000_t202" style="position:absolute;margin-left:474.25pt;margin-top:207pt;width:189pt;height:118.25pt;z-index:251648512;mso-position-horizontal-relative:text;mso-position-vertical-relative:text" filled="f" stroked="f">
            <v:textbox style="mso-next-textbox:#_x0000_s1027">
              <w:txbxContent>
                <w:p w:rsidR="008104C1" w:rsidRPr="00B61B4F" w:rsidRDefault="00201C07" w:rsidP="00B61B4F">
                  <w:pPr>
                    <w:pStyle w:val="TAGLINESUBHEAD"/>
                    <w:rPr>
                      <w:color w:val="C00000"/>
                      <w:sz w:val="44"/>
                      <w:szCs w:val="44"/>
                    </w:rPr>
                  </w:pPr>
                  <w:r w:rsidRPr="00B61B4F">
                    <w:rPr>
                      <w:color w:val="C00000"/>
                      <w:sz w:val="44"/>
                      <w:szCs w:val="44"/>
                    </w:rPr>
                    <w:t>Sending Your Child to College</w:t>
                  </w:r>
                </w:p>
                <w:p w:rsidR="008104C1" w:rsidRPr="00157382" w:rsidRDefault="008104C1" w:rsidP="00810D7C">
                  <w:pPr>
                    <w:pStyle w:val="COMPANY"/>
                  </w:pPr>
                </w:p>
                <w:p w:rsidR="008104C1" w:rsidRPr="005D2B4E" w:rsidRDefault="008104C1" w:rsidP="008104C1">
                  <w:pPr>
                    <w:jc w:val="center"/>
                    <w:rPr>
                      <w:color w:val="FF4F00"/>
                      <w:sz w:val="44"/>
                    </w:rPr>
                  </w:pPr>
                </w:p>
              </w:txbxContent>
            </v:textbox>
          </v:shape>
        </w:pict>
      </w:r>
      <w:r w:rsidR="00577196" w:rsidRPr="00577196">
        <w:rPr>
          <w:szCs w:val="20"/>
        </w:rPr>
        <w:pict>
          <v:shape id="_x0000_s1034" type="#_x0000_t202" style="position:absolute;margin-left:231.2pt;margin-top:277.3pt;width:149.65pt;height:71.1pt;z-index:-251660800;mso-wrap-edited:f;mso-position-horizontal-relative:text;mso-position-vertical-relative:text" wrapcoords="0 0 21600 0 21600 21600 0 21600 0 0" filled="f" stroked="f">
            <v:textbox style="mso-next-textbox:#_x0000_s1034" inset="0,0,0,0">
              <w:txbxContent>
                <w:p w:rsidR="008104C1" w:rsidRPr="00201C07" w:rsidRDefault="00201C07" w:rsidP="008104C1">
                  <w:pPr>
                    <w:rPr>
                      <w:rFonts w:ascii="Arial" w:hAnsi="Arial" w:cs="Arial"/>
                      <w:color w:val="C00000"/>
                      <w:sz w:val="44"/>
                    </w:rPr>
                  </w:pPr>
                  <w:r w:rsidRPr="00201C07">
                    <w:rPr>
                      <w:rFonts w:ascii="Arial" w:hAnsi="Arial" w:cs="Arial"/>
                      <w:color w:val="C00000"/>
                      <w:sz w:val="44"/>
                    </w:rPr>
                    <w:t>Office of Residence Life</w:t>
                  </w:r>
                </w:p>
              </w:txbxContent>
            </v:textbox>
          </v:shape>
        </w:pict>
      </w:r>
      <w:r w:rsidR="00577196" w:rsidRPr="00577196">
        <w:rPr>
          <w:szCs w:val="20"/>
        </w:rPr>
        <w:pict>
          <v:shape id="_x0000_s1031" type="#_x0000_t202" style="position:absolute;margin-left:481.85pt;margin-top:468pt;width:173.6pt;height:36.2pt;z-index:251652608;mso-position-horizontal-relative:text;mso-position-vertical-relative:text" filled="f" stroked="f">
            <v:textbox style="mso-next-textbox:#_x0000_s1031">
              <w:txbxContent>
                <w:p w:rsidR="008104C1" w:rsidRPr="008104C1" w:rsidRDefault="00A42F84" w:rsidP="008104C1">
                  <w:pPr>
                    <w:pStyle w:val="yourtitlehere"/>
                  </w:pPr>
                  <w:r>
                    <w:t>Taylor Adams</w:t>
                  </w:r>
                </w:p>
              </w:txbxContent>
            </v:textbox>
            <w10:wrap type="square"/>
          </v:shape>
        </w:pict>
      </w:r>
      <w:r w:rsidR="00577196" w:rsidRPr="00577196">
        <w:rPr>
          <w:szCs w:val="20"/>
        </w:rPr>
        <w:pict>
          <v:shape id="_x0000_s1036" type="#_x0000_t202" style="position:absolute;margin-left:233.25pt;margin-top:359.7pt;width:12.3pt;height:36pt;z-index:251657728;mso-position-horizontal-relative:text;mso-position-vertical-relative:text" filled="f" stroked="f">
            <v:textbox style="mso-next-textbox:#_x0000_s1036" inset="0,0,0,0">
              <w:txbxContent>
                <w:p w:rsidR="0043753C" w:rsidRPr="00201C07" w:rsidRDefault="0043753C" w:rsidP="0043753C">
                  <w:pPr>
                    <w:pStyle w:val="ADDRESSBOX"/>
                    <w:rPr>
                      <w:color w:val="C00000"/>
                    </w:rPr>
                  </w:pPr>
                </w:p>
                <w:p w:rsidR="008104C1" w:rsidRPr="00C44CF0" w:rsidRDefault="008104C1" w:rsidP="008104C1">
                  <w:pPr>
                    <w:rPr>
                      <w:color w:val="717074"/>
                    </w:rPr>
                  </w:pPr>
                </w:p>
                <w:p w:rsidR="008104C1" w:rsidRDefault="008104C1"/>
              </w:txbxContent>
            </v:textbox>
          </v:shape>
        </w:pict>
      </w:r>
      <w:r w:rsidR="00577196" w:rsidRPr="00577196">
        <w:rPr>
          <w:szCs w:val="20"/>
        </w:rPr>
        <w:pict>
          <v:shape id="_x0000_s1035" type="#_x0000_t202" style="position:absolute;margin-left:250.45pt;margin-top:5in;width:132.4pt;height:52.7pt;z-index:251656704;mso-position-horizontal-relative:text;mso-position-vertical-relative:text" filled="f" stroked="f">
            <v:textbox style="mso-next-textbox:#_x0000_s1035" inset="0,0,0,0">
              <w:txbxContent>
                <w:p w:rsidR="008104C1" w:rsidRDefault="0043753C" w:rsidP="008104C1">
                  <w:pPr>
                    <w:rPr>
                      <w:rFonts w:ascii="Arial" w:hAnsi="Arial" w:cs="Arial"/>
                      <w:color w:val="717074"/>
                      <w:sz w:val="16"/>
                      <w:szCs w:val="16"/>
                    </w:rPr>
                  </w:pPr>
                  <w:r w:rsidRPr="0043753C">
                    <w:rPr>
                      <w:rFonts w:ascii="Arial" w:hAnsi="Arial" w:cs="Arial"/>
                      <w:color w:val="717074"/>
                      <w:sz w:val="16"/>
                      <w:szCs w:val="16"/>
                    </w:rPr>
                    <w:t>(800)</w:t>
                  </w:r>
                  <w:r>
                    <w:rPr>
                      <w:rFonts w:ascii="Arial" w:hAnsi="Arial" w:cs="Arial"/>
                      <w:color w:val="717074"/>
                      <w:sz w:val="16"/>
                      <w:szCs w:val="16"/>
                    </w:rPr>
                    <w:t xml:space="preserve"> 287-7543      Phone</w:t>
                  </w:r>
                </w:p>
                <w:p w:rsidR="0043753C" w:rsidRDefault="0043753C" w:rsidP="008104C1">
                  <w:pPr>
                    <w:rPr>
                      <w:rFonts w:ascii="Arial" w:hAnsi="Arial" w:cs="Arial"/>
                      <w:color w:val="717074"/>
                      <w:sz w:val="16"/>
                      <w:szCs w:val="16"/>
                    </w:rPr>
                  </w:pPr>
                  <w:r>
                    <w:rPr>
                      <w:rFonts w:ascii="Arial" w:hAnsi="Arial" w:cs="Arial"/>
                      <w:color w:val="717074"/>
                      <w:sz w:val="16"/>
                      <w:szCs w:val="16"/>
                    </w:rPr>
                    <w:t>(570) 389-5070      Fax</w:t>
                  </w:r>
                </w:p>
                <w:p w:rsidR="0043753C" w:rsidRDefault="00577196" w:rsidP="008104C1">
                  <w:pPr>
                    <w:rPr>
                      <w:rFonts w:ascii="Arial" w:hAnsi="Arial" w:cs="Arial"/>
                      <w:color w:val="717074"/>
                      <w:sz w:val="16"/>
                      <w:szCs w:val="16"/>
                    </w:rPr>
                  </w:pPr>
                  <w:hyperlink r:id="rId8" w:history="1">
                    <w:r w:rsidR="0043753C" w:rsidRPr="00FC5C95">
                      <w:rPr>
                        <w:rStyle w:val="Hyperlink"/>
                        <w:rFonts w:ascii="Arial" w:hAnsi="Arial" w:cs="Arial"/>
                        <w:sz w:val="16"/>
                        <w:szCs w:val="16"/>
                      </w:rPr>
                      <w:t>buhouse@bloomu.edu</w:t>
                    </w:r>
                  </w:hyperlink>
                  <w:r w:rsidR="0043753C">
                    <w:rPr>
                      <w:rFonts w:ascii="Arial" w:hAnsi="Arial" w:cs="Arial"/>
                      <w:color w:val="717074"/>
                      <w:sz w:val="16"/>
                      <w:szCs w:val="16"/>
                    </w:rPr>
                    <w:t xml:space="preserve">   Email</w:t>
                  </w:r>
                </w:p>
                <w:p w:rsidR="0043753C" w:rsidRDefault="0043753C" w:rsidP="008104C1">
                  <w:pPr>
                    <w:rPr>
                      <w:rFonts w:ascii="Arial" w:hAnsi="Arial" w:cs="Arial"/>
                      <w:color w:val="717074"/>
                      <w:sz w:val="16"/>
                      <w:szCs w:val="16"/>
                    </w:rPr>
                  </w:pPr>
                  <w:proofErr w:type="gramStart"/>
                  <w:r>
                    <w:rPr>
                      <w:rFonts w:ascii="Arial" w:hAnsi="Arial" w:cs="Arial"/>
                      <w:color w:val="717074"/>
                      <w:sz w:val="16"/>
                      <w:szCs w:val="16"/>
                    </w:rPr>
                    <w:t>400 East Second St.</w:t>
                  </w:r>
                  <w:proofErr w:type="gramEnd"/>
                </w:p>
                <w:p w:rsidR="0043753C" w:rsidRPr="0043753C" w:rsidRDefault="0043753C" w:rsidP="008104C1">
                  <w:pPr>
                    <w:rPr>
                      <w:rFonts w:ascii="Arial" w:hAnsi="Arial" w:cs="Arial"/>
                      <w:color w:val="717074"/>
                      <w:sz w:val="16"/>
                      <w:szCs w:val="16"/>
                    </w:rPr>
                  </w:pPr>
                  <w:r>
                    <w:rPr>
                      <w:rFonts w:ascii="Arial" w:hAnsi="Arial" w:cs="Arial"/>
                      <w:color w:val="717074"/>
                      <w:sz w:val="16"/>
                      <w:szCs w:val="16"/>
                    </w:rPr>
                    <w:t>Bloomsburg, PA 17815</w:t>
                  </w:r>
                </w:p>
                <w:p w:rsidR="0043753C" w:rsidRDefault="0043753C"/>
              </w:txbxContent>
            </v:textbox>
          </v:shape>
        </w:pict>
      </w:r>
      <w:r w:rsidR="00577196" w:rsidRPr="00577196">
        <w:rPr>
          <w:szCs w:val="20"/>
        </w:rPr>
        <w:pict>
          <v:shape id="_x0000_s1033" type="#_x0000_t202" style="position:absolute;margin-left:240.15pt;margin-top:258.25pt;width:132.8pt;height:40.6pt;z-index:251654656;mso-position-horizontal-relative:text;mso-position-vertical-relative:text" filled="f" stroked="f" strokeweight=".25pt">
            <v:textbox style="mso-next-textbox:#_x0000_s1033">
              <w:txbxContent>
                <w:p w:rsidR="008104C1" w:rsidRPr="00810D7C" w:rsidRDefault="008104C1" w:rsidP="00201C07">
                  <w:pPr>
                    <w:pStyle w:val="LOGOBOX"/>
                    <w:jc w:val="left"/>
                  </w:pPr>
                </w:p>
              </w:txbxContent>
            </v:textbox>
          </v:shape>
        </w:pict>
      </w:r>
      <w:r w:rsidR="00577196" w:rsidRPr="00577196">
        <w:rPr>
          <w:szCs w:val="20"/>
        </w:rPr>
        <w:pict>
          <v:shape id="_x0000_s1032" type="#_x0000_t202" style="position:absolute;margin-left:490.85pt;margin-top:-18pt;width:153pt;height:3in;z-index:-251662848;mso-wrap-edited:f;mso-position-horizontal-relative:text;mso-position-vertical-relative:text" wrapcoords="-105 0 -105 21450 21600 21450 21600 0 -105 0" fillcolor="#969696" stroked="f" strokecolor="silver">
            <v:textbox style="mso-next-textbox:#_x0000_s1032" inset="0,0,0,0">
              <w:txbxContent>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D7C">
                  <w:pPr>
                    <w:pStyle w:val="PhotoHolder"/>
                  </w:pPr>
                  <w:r w:rsidRPr="005D2B4E">
                    <w:t>OTHERWISE DELETE BOX</w:t>
                  </w:r>
                </w:p>
                <w:p w:rsidR="008104C1" w:rsidRPr="005D2B4E" w:rsidRDefault="008104C1" w:rsidP="008104C1">
                  <w:pPr>
                    <w:jc w:val="center"/>
                  </w:pPr>
                </w:p>
              </w:txbxContent>
            </v:textbox>
          </v:shape>
        </w:pict>
      </w:r>
      <w:r w:rsidR="00577196" w:rsidRPr="00577196">
        <w:rPr>
          <w:szCs w:val="20"/>
        </w:rPr>
        <w:pict>
          <v:shape id="_x0000_s1030" type="#_x0000_t202" style="position:absolute;margin-left:-40.15pt;margin-top:207pt;width:171pt;height:290.65pt;z-index:251651584;mso-position-horizontal-relative:text;mso-position-vertical-relative:text" filled="f" stroked="f">
            <v:textbox style="mso-next-textbox:#_x0000_s1030">
              <w:txbxContent>
                <w:p w:rsidR="008104C1" w:rsidRPr="00810D7C" w:rsidRDefault="008104C1" w:rsidP="00810D7C">
                  <w:pPr>
                    <w:pStyle w:val="HEADLINE"/>
                  </w:pPr>
                </w:p>
                <w:p w:rsidR="008104C1" w:rsidRPr="00810D7C" w:rsidRDefault="00A87294" w:rsidP="00810D7C">
                  <w:pPr>
                    <w:pStyle w:val="BodyCopy"/>
                  </w:pPr>
                  <w:r>
                    <w:t>When sending your child off to college, we understand it isn’t an easy thing to do. Residence life wants you to know that we want your ch</w:t>
                  </w:r>
                  <w:r w:rsidR="00635F65">
                    <w:t>ild’s time here at Bloomsburg to be</w:t>
                  </w:r>
                  <w:r>
                    <w:t xml:space="preserve"> one of the best experiences.  Their time living on campus will be a safe and exciting. There are many opportunities for them to get involved with programs and to meet new people. Community Assistances (CAs) are on each floor and they are there to help guide your child and to help them in case an incident should occur. </w:t>
                  </w:r>
                  <w:r w:rsidR="008104C1" w:rsidRPr="00810D7C">
                    <w:t xml:space="preserve"> </w:t>
                  </w:r>
                  <w:r>
                    <w:t>Living in a dorm is a great way for your child to start their inde</w:t>
                  </w:r>
                  <w:r w:rsidR="009461D8">
                    <w:t>pendence on living on their own.</w:t>
                  </w:r>
                </w:p>
              </w:txbxContent>
            </v:textbox>
            <w10:wrap type="square"/>
          </v:shape>
        </w:pict>
      </w:r>
      <w:r w:rsidR="00577196" w:rsidRPr="00577196">
        <w:rPr>
          <w:szCs w:val="20"/>
        </w:rPr>
        <w:pict>
          <v:shape id="_x0000_s1029" type="#_x0000_t202" style="position:absolute;margin-left:-31.15pt;margin-top:90pt;width:153pt;height:108pt;z-index:-251665920;mso-wrap-edited:f;mso-position-horizontal-relative:text;mso-position-vertical-relative:text" wrapcoords="-105 0 -105 21450 21600 21450 21600 0 -105 0" fillcolor="#969696" stroked="f" strokecolor="silver">
            <v:textbox style="mso-next-textbox:#_x0000_s1029" inset="0,0,0,0">
              <w:txbxContent>
                <w:p w:rsidR="008104C1" w:rsidRPr="00810D7C" w:rsidRDefault="00335488" w:rsidP="008104C1">
                  <w:pPr>
                    <w:jc w:val="center"/>
                    <w:rPr>
                      <w:rFonts w:ascii="Arial" w:hAnsi="Arial" w:cs="Arial"/>
                      <w:sz w:val="22"/>
                    </w:rPr>
                  </w:pPr>
                  <w:r w:rsidRPr="00335488">
                    <w:rPr>
                      <w:rFonts w:ascii="Arial" w:hAnsi="Arial" w:cs="Arial"/>
                      <w:noProof/>
                      <w:sz w:val="22"/>
                    </w:rPr>
                    <w:drawing>
                      <wp:inline distT="0" distB="0" distL="0" distR="0">
                        <wp:extent cx="1937441" cy="1358019"/>
                        <wp:effectExtent l="19050" t="0" r="5659" b="0"/>
                        <wp:docPr id="18" name="il_fi" descr="http://empoweredteensandparents.com/wp-content/uploads/2009/04/parents-and-teen-getting-alo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mpoweredteensandparents.com/wp-content/uploads/2009/04/parents-and-teen-getting-along1.jpg"/>
                                <pic:cNvPicPr>
                                  <a:picLocks noChangeAspect="1" noChangeArrowheads="1"/>
                                </pic:cNvPicPr>
                              </pic:nvPicPr>
                              <pic:blipFill>
                                <a:blip r:embed="rId9"/>
                                <a:srcRect/>
                                <a:stretch>
                                  <a:fillRect/>
                                </a:stretch>
                              </pic:blipFill>
                              <pic:spPr bwMode="auto">
                                <a:xfrm>
                                  <a:off x="0" y="0"/>
                                  <a:ext cx="1943100" cy="1361985"/>
                                </a:xfrm>
                                <a:prstGeom prst="rect">
                                  <a:avLst/>
                                </a:prstGeom>
                                <a:noFill/>
                                <a:ln w="9525">
                                  <a:noFill/>
                                  <a:miter lim="800000"/>
                                  <a:headEnd/>
                                  <a:tailEnd/>
                                </a:ln>
                              </pic:spPr>
                            </pic:pic>
                          </a:graphicData>
                        </a:graphic>
                      </wp:inline>
                    </w:drawing>
                  </w:r>
                </w:p>
                <w:p w:rsidR="008104C1" w:rsidRPr="00810D7C" w:rsidRDefault="008104C1" w:rsidP="008104C1">
                  <w:pPr>
                    <w:jc w:val="center"/>
                    <w:rPr>
                      <w:rFonts w:ascii="Arial" w:hAnsi="Arial" w:cs="Arial"/>
                      <w:sz w:val="22"/>
                    </w:rPr>
                  </w:pPr>
                </w:p>
                <w:p w:rsidR="008104C1" w:rsidRPr="00810D7C" w:rsidRDefault="008104C1" w:rsidP="00810D7C">
                  <w:pPr>
                    <w:pStyle w:val="PhotoHolder"/>
                  </w:pPr>
                </w:p>
                <w:p w:rsidR="008104C1" w:rsidRPr="00810D7C" w:rsidRDefault="008104C1" w:rsidP="008104C1">
                  <w:pPr>
                    <w:jc w:val="center"/>
                    <w:rPr>
                      <w:rFonts w:ascii="Arial" w:hAnsi="Arial" w:cs="Arial"/>
                    </w:rPr>
                  </w:pPr>
                </w:p>
              </w:txbxContent>
            </v:textbox>
          </v:shape>
        </w:pict>
      </w:r>
      <w:r w:rsidR="008104C1">
        <w:br w:type="page"/>
      </w:r>
      <w:r w:rsidR="00577196" w:rsidRPr="00577196">
        <w:rPr>
          <w:szCs w:val="20"/>
        </w:rPr>
        <w:lastRenderedPageBreak/>
        <w:pict>
          <v:shape id="_x0000_s1038" type="#_x0000_t202" style="position:absolute;margin-left:-65.55pt;margin-top:-51.2pt;width:205.8pt;height:141.75pt;z-index:251659776;mso-wrap-edited:f" wrapcoords="-105 0 -105 21450 21600 21450 21600 0 -105 0" fillcolor="#969696" stroked="f" strokecolor="silver">
            <v:textbox style="mso-next-textbox:#_x0000_s1038" inset="0,0,0,0">
              <w:txbxContent>
                <w:p w:rsidR="008104C1" w:rsidRPr="005D2B4E" w:rsidRDefault="004A36B5" w:rsidP="008104C1">
                  <w:pPr>
                    <w:jc w:val="center"/>
                    <w:rPr>
                      <w:rFonts w:ascii="Helvetica" w:hAnsi="Helvetica"/>
                      <w:sz w:val="22"/>
                    </w:rPr>
                  </w:pPr>
                  <w:r w:rsidRPr="004A36B5">
                    <w:rPr>
                      <w:rFonts w:ascii="Helvetica" w:hAnsi="Helvetica"/>
                      <w:noProof/>
                      <w:sz w:val="22"/>
                    </w:rPr>
                    <w:drawing>
                      <wp:inline distT="0" distB="0" distL="0" distR="0">
                        <wp:extent cx="2598345" cy="1779093"/>
                        <wp:effectExtent l="19050" t="0" r="0" b="0"/>
                        <wp:docPr id="15" name="il_fi" descr="http://images.ctvdigital.com/images/pub2upload/7/2009_4_9/college_life_show_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ctvdigital.com/images/pub2upload/7/2009_4_9/college_life_show_page.jpg"/>
                                <pic:cNvPicPr>
                                  <a:picLocks noChangeAspect="1" noChangeArrowheads="1"/>
                                </pic:cNvPicPr>
                              </pic:nvPicPr>
                              <pic:blipFill>
                                <a:blip r:embed="rId10"/>
                                <a:srcRect/>
                                <a:stretch>
                                  <a:fillRect/>
                                </a:stretch>
                              </pic:blipFill>
                              <pic:spPr bwMode="auto">
                                <a:xfrm>
                                  <a:off x="0" y="0"/>
                                  <a:ext cx="2598345" cy="1779093"/>
                                </a:xfrm>
                                <a:prstGeom prst="rect">
                                  <a:avLst/>
                                </a:prstGeom>
                                <a:noFill/>
                                <a:ln w="9525">
                                  <a:noFill/>
                                  <a:miter lim="800000"/>
                                  <a:headEnd/>
                                  <a:tailEnd/>
                                </a:ln>
                              </pic:spPr>
                            </pic:pic>
                          </a:graphicData>
                        </a:graphic>
                      </wp:inline>
                    </w:drawing>
                  </w: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4C1">
                  <w:pPr>
                    <w:jc w:val="center"/>
                    <w:rPr>
                      <w:rFonts w:ascii="Helvetica" w:hAnsi="Helvetica"/>
                      <w:sz w:val="22"/>
                    </w:rPr>
                  </w:pPr>
                </w:p>
                <w:p w:rsidR="008104C1" w:rsidRPr="005D2B4E" w:rsidRDefault="008104C1" w:rsidP="00810D7C">
                  <w:pPr>
                    <w:pStyle w:val="PhotoHolder"/>
                  </w:pPr>
                </w:p>
                <w:p w:rsidR="008104C1" w:rsidRPr="005D2B4E" w:rsidRDefault="008104C1" w:rsidP="00810D7C">
                  <w:pPr>
                    <w:pStyle w:val="PhotoHolder"/>
                  </w:pPr>
                </w:p>
              </w:txbxContent>
            </v:textbox>
          </v:shape>
        </w:pict>
      </w:r>
      <w:r w:rsidR="00577196" w:rsidRPr="00577196">
        <w:rPr>
          <w:szCs w:val="20"/>
        </w:rPr>
        <w:pict>
          <v:shape id="_x0000_s1042" type="#_x0000_t202" style="position:absolute;margin-left:195.45pt;margin-top:163pt;width:225pt;height:64.4pt;z-index:251663872;mso-wrap-edited:f" wrapcoords="0 0 21600 0 21600 21600 0 21600 0 0" filled="f" stroked="f">
            <v:textbox style="mso-next-textbox:#_x0000_s1042">
              <w:txbxContent>
                <w:p w:rsidR="008104C1" w:rsidRPr="00503ABF" w:rsidRDefault="00503ABF" w:rsidP="008104C1">
                  <w:pPr>
                    <w:pStyle w:val="PULLQUOTE"/>
                    <w:rPr>
                      <w:i/>
                      <w:color w:val="C00000"/>
                      <w:sz w:val="36"/>
                      <w:szCs w:val="36"/>
                    </w:rPr>
                  </w:pPr>
                  <w:r w:rsidRPr="00503ABF">
                    <w:rPr>
                      <w:i/>
                      <w:color w:val="C00000"/>
                      <w:sz w:val="36"/>
                      <w:szCs w:val="36"/>
                    </w:rPr>
                    <w:t>Life and Success at BU!</w:t>
                  </w:r>
                </w:p>
              </w:txbxContent>
            </v:textbox>
          </v:shape>
        </w:pict>
      </w:r>
      <w:r w:rsidR="00503ABF">
        <w:rPr>
          <w:noProof/>
          <w:szCs w:val="20"/>
        </w:rPr>
        <w:drawing>
          <wp:anchor distT="0" distB="0" distL="114300" distR="114300" simplePos="0" relativeHeight="251658752" behindDoc="1" locked="0" layoutInCell="1" allowOverlap="1">
            <wp:simplePos x="0" y="0"/>
            <wp:positionH relativeFrom="column">
              <wp:posOffset>-1115060</wp:posOffset>
            </wp:positionH>
            <wp:positionV relativeFrom="paragraph">
              <wp:posOffset>-986790</wp:posOffset>
            </wp:positionV>
            <wp:extent cx="10105390" cy="7803515"/>
            <wp:effectExtent l="19050" t="0" r="0" b="0"/>
            <wp:wrapNone/>
            <wp:docPr id="13" name="Picture 13" descr="edgy_smudge_brochure_in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dgy_smudge_brochure_inside"/>
                    <pic:cNvPicPr>
                      <a:picLocks noChangeAspect="1" noChangeArrowheads="1"/>
                    </pic:cNvPicPr>
                  </pic:nvPicPr>
                  <pic:blipFill>
                    <a:blip r:embed="rId11" cstate="print"/>
                    <a:srcRect/>
                    <a:stretch>
                      <a:fillRect/>
                    </a:stretch>
                  </pic:blipFill>
                  <pic:spPr bwMode="auto">
                    <a:xfrm>
                      <a:off x="0" y="0"/>
                      <a:ext cx="10105390" cy="7803515"/>
                    </a:xfrm>
                    <a:prstGeom prst="rect">
                      <a:avLst/>
                    </a:prstGeom>
                    <a:noFill/>
                    <a:ln w="9525">
                      <a:noFill/>
                      <a:miter lim="800000"/>
                      <a:headEnd/>
                      <a:tailEnd/>
                    </a:ln>
                  </pic:spPr>
                </pic:pic>
              </a:graphicData>
            </a:graphic>
          </wp:anchor>
        </w:drawing>
      </w:r>
      <w:r w:rsidR="00577196" w:rsidRPr="00577196">
        <w:rPr>
          <w:szCs w:val="20"/>
        </w:rPr>
        <w:pict>
          <v:shape id="_x0000_s1041" type="#_x0000_t202" style="position:absolute;margin-left:195.45pt;margin-top:263.05pt;width:209.55pt;height:181.45pt;z-index:251662848;mso-wrap-edited:f;mso-position-horizontal-relative:text;mso-position-vertical-relative:text" wrapcoords="-105 0 -105 21450 21600 21450 21600 0 -105 0" fillcolor="#969696" stroked="f" strokecolor="silver">
            <v:textbox style="mso-next-textbox:#_x0000_s1041" inset="0,0,0,0">
              <w:txbxContent>
                <w:p w:rsidR="008104C1" w:rsidRPr="005D2B4E" w:rsidRDefault="00CE1B72" w:rsidP="008104C1">
                  <w:pPr>
                    <w:pStyle w:val="PhotoHolder"/>
                  </w:pPr>
                  <w:r>
                    <w:rPr>
                      <w:noProof/>
                      <w:szCs w:val="20"/>
                    </w:rPr>
                    <w:drawing>
                      <wp:inline distT="0" distB="0" distL="0" distR="0">
                        <wp:extent cx="2679826" cy="2326740"/>
                        <wp:effectExtent l="19050" t="0" r="6224" b="0"/>
                        <wp:docPr id="11" name="il_fi" descr="http://verlomattress.files.wordpress.com/2011/08/4331928696_b7ea7ea8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erlomattress.files.wordpress.com/2011/08/4331928696_b7ea7ea848.jpg"/>
                                <pic:cNvPicPr>
                                  <a:picLocks noChangeAspect="1" noChangeArrowheads="1"/>
                                </pic:cNvPicPr>
                              </pic:nvPicPr>
                              <pic:blipFill>
                                <a:blip r:embed="rId12"/>
                                <a:srcRect/>
                                <a:stretch>
                                  <a:fillRect/>
                                </a:stretch>
                              </pic:blipFill>
                              <pic:spPr bwMode="auto">
                                <a:xfrm>
                                  <a:off x="0" y="0"/>
                                  <a:ext cx="2685269" cy="2331466"/>
                                </a:xfrm>
                                <a:prstGeom prst="rect">
                                  <a:avLst/>
                                </a:prstGeom>
                                <a:noFill/>
                                <a:ln w="9525">
                                  <a:noFill/>
                                  <a:miter lim="800000"/>
                                  <a:headEnd/>
                                  <a:tailEnd/>
                                </a:ln>
                              </pic:spPr>
                            </pic:pic>
                          </a:graphicData>
                        </a:graphic>
                      </wp:inline>
                    </w:drawing>
                  </w: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p>
                <w:p w:rsidR="008104C1" w:rsidRPr="005D2B4E" w:rsidRDefault="008104C1" w:rsidP="008104C1">
                  <w:pPr>
                    <w:pStyle w:val="PhotoHolder"/>
                  </w:pPr>
                  <w:r w:rsidRPr="005D2B4E">
                    <w:t>PLACE PHOTO HERE,</w:t>
                  </w:r>
                </w:p>
                <w:p w:rsidR="008104C1" w:rsidRPr="005D2B4E" w:rsidRDefault="008104C1" w:rsidP="008104C1">
                  <w:pPr>
                    <w:pStyle w:val="PhotoHolder"/>
                  </w:pPr>
                  <w:r w:rsidRPr="005D2B4E">
                    <w:t>OTHERWISE DELETE BOX</w:t>
                  </w:r>
                </w:p>
                <w:p w:rsidR="008104C1" w:rsidRPr="005D2B4E" w:rsidRDefault="008104C1" w:rsidP="008104C1">
                  <w:pPr>
                    <w:pStyle w:val="PhotoHolder"/>
                  </w:pPr>
                </w:p>
              </w:txbxContent>
            </v:textbox>
          </v:shape>
        </w:pict>
      </w:r>
      <w:r w:rsidR="00577196" w:rsidRPr="00577196">
        <w:rPr>
          <w:szCs w:val="20"/>
        </w:rPr>
        <w:pict>
          <v:shape id="_x0000_s1043" type="#_x0000_t202" style="position:absolute;margin-left:477.2pt;margin-top:62pt;width:185pt;height:421.35pt;z-index:251664896;mso-position-horizontal-relative:text;mso-position-vertical-relative:text" filled="f" stroked="f">
            <v:textbox style="mso-next-textbox:#_x0000_s1043">
              <w:txbxContent>
                <w:p w:rsidR="008104C1" w:rsidRPr="005F4ADB" w:rsidRDefault="00FC1893" w:rsidP="008104C1">
                  <w:pPr>
                    <w:pStyle w:val="BULLETPOINTS"/>
                    <w:numPr>
                      <w:ilvl w:val="0"/>
                      <w:numId w:val="1"/>
                    </w:numPr>
                    <w:tabs>
                      <w:tab w:val="clear" w:pos="1440"/>
                      <w:tab w:val="left" w:pos="180"/>
                      <w:tab w:val="num" w:pos="540"/>
                    </w:tabs>
                    <w:ind w:left="540"/>
                  </w:pPr>
                  <w:r>
                    <w:t>Mattress pad (required)</w:t>
                  </w:r>
                </w:p>
                <w:p w:rsidR="008104C1" w:rsidRPr="005F4ADB" w:rsidRDefault="008104C1" w:rsidP="00FC1893">
                  <w:pPr>
                    <w:pStyle w:val="BULLETPOINTS"/>
                    <w:tabs>
                      <w:tab w:val="left" w:pos="180"/>
                    </w:tabs>
                  </w:pPr>
                </w:p>
                <w:p w:rsidR="008104C1" w:rsidRPr="005F4ADB" w:rsidRDefault="00FC1893" w:rsidP="008104C1">
                  <w:pPr>
                    <w:pStyle w:val="BULLETPOINTS"/>
                    <w:numPr>
                      <w:ilvl w:val="0"/>
                      <w:numId w:val="1"/>
                    </w:numPr>
                    <w:tabs>
                      <w:tab w:val="clear" w:pos="1440"/>
                      <w:tab w:val="left" w:pos="180"/>
                      <w:tab w:val="num" w:pos="540"/>
                    </w:tabs>
                    <w:ind w:left="540"/>
                  </w:pPr>
                  <w:r>
                    <w:t>Comforter/Sheets</w:t>
                  </w:r>
                </w:p>
                <w:p w:rsidR="008104C1" w:rsidRPr="005F4ADB" w:rsidRDefault="008104C1" w:rsidP="008104C1">
                  <w:pPr>
                    <w:pStyle w:val="BULLETPOINTS"/>
                    <w:tabs>
                      <w:tab w:val="left" w:pos="180"/>
                    </w:tabs>
                  </w:pPr>
                </w:p>
                <w:p w:rsidR="008104C1" w:rsidRPr="005F4ADB" w:rsidRDefault="00FC1893" w:rsidP="008104C1">
                  <w:pPr>
                    <w:pStyle w:val="BULLETPOINTS"/>
                    <w:numPr>
                      <w:ilvl w:val="0"/>
                      <w:numId w:val="1"/>
                    </w:numPr>
                    <w:tabs>
                      <w:tab w:val="clear" w:pos="1440"/>
                      <w:tab w:val="left" w:pos="180"/>
                      <w:tab w:val="num" w:pos="540"/>
                    </w:tabs>
                    <w:ind w:left="540"/>
                  </w:pPr>
                  <w:r>
                    <w:t>Metal Trash Can (required)</w:t>
                  </w:r>
                </w:p>
                <w:p w:rsidR="008104C1" w:rsidRPr="005F4ADB" w:rsidRDefault="008104C1" w:rsidP="008104C1">
                  <w:pPr>
                    <w:pStyle w:val="BULLETPOINTS"/>
                    <w:tabs>
                      <w:tab w:val="left" w:pos="180"/>
                    </w:tabs>
                  </w:pPr>
                </w:p>
                <w:p w:rsidR="008104C1" w:rsidRDefault="00FC1893" w:rsidP="008104C1">
                  <w:pPr>
                    <w:pStyle w:val="BULLETPOINTS"/>
                    <w:numPr>
                      <w:ilvl w:val="0"/>
                      <w:numId w:val="1"/>
                    </w:numPr>
                    <w:tabs>
                      <w:tab w:val="clear" w:pos="1440"/>
                      <w:tab w:val="left" w:pos="180"/>
                      <w:tab w:val="num" w:pos="540"/>
                    </w:tabs>
                    <w:ind w:left="540"/>
                  </w:pPr>
                  <w:r>
                    <w:t>Utensils/Plates/Cups</w:t>
                  </w:r>
                </w:p>
                <w:p w:rsidR="008104C1" w:rsidRPr="005F4ADB" w:rsidRDefault="008104C1" w:rsidP="008104C1">
                  <w:pPr>
                    <w:pStyle w:val="BULLETPOINTS"/>
                    <w:tabs>
                      <w:tab w:val="left" w:pos="180"/>
                    </w:tabs>
                  </w:pPr>
                </w:p>
                <w:p w:rsidR="008104C1" w:rsidRDefault="00FC1893" w:rsidP="008104C1">
                  <w:pPr>
                    <w:pStyle w:val="BULLETPOINTS"/>
                    <w:numPr>
                      <w:ilvl w:val="0"/>
                      <w:numId w:val="1"/>
                    </w:numPr>
                    <w:tabs>
                      <w:tab w:val="clear" w:pos="1440"/>
                      <w:tab w:val="left" w:pos="180"/>
                      <w:tab w:val="num" w:pos="540"/>
                    </w:tabs>
                    <w:ind w:left="540"/>
                  </w:pPr>
                  <w:r>
                    <w:t>School Supplies</w:t>
                  </w:r>
                </w:p>
                <w:p w:rsidR="008104C1" w:rsidRDefault="008104C1" w:rsidP="008104C1">
                  <w:pPr>
                    <w:pStyle w:val="ListParagraph"/>
                  </w:pPr>
                </w:p>
                <w:p w:rsidR="008104C1" w:rsidRDefault="00FC1893" w:rsidP="008104C1">
                  <w:pPr>
                    <w:pStyle w:val="BULLETPOINTS"/>
                    <w:numPr>
                      <w:ilvl w:val="0"/>
                      <w:numId w:val="1"/>
                    </w:numPr>
                    <w:tabs>
                      <w:tab w:val="clear" w:pos="1440"/>
                      <w:tab w:val="left" w:pos="180"/>
                      <w:tab w:val="num" w:pos="540"/>
                    </w:tabs>
                    <w:ind w:left="540"/>
                  </w:pPr>
                  <w:r>
                    <w:t>Decorations</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r>
                    <w:t>Camera</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r>
                    <w:t>Shower Caddy/ Shower shoes</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proofErr w:type="spellStart"/>
                  <w:r>
                    <w:t>Microfridge</w:t>
                  </w:r>
                  <w:proofErr w:type="spellEnd"/>
                  <w:r>
                    <w:t xml:space="preserve"> or Refrigerator</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r>
                    <w:t>Hamper/ Laundry detergent</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r>
                    <w:t>Cleaning supplies</w:t>
                  </w:r>
                </w:p>
                <w:p w:rsidR="00FC1893" w:rsidRDefault="00FC1893" w:rsidP="00FC1893">
                  <w:pPr>
                    <w:pStyle w:val="ListParagraph"/>
                  </w:pPr>
                </w:p>
                <w:p w:rsidR="00FC1893" w:rsidRDefault="00FC1893" w:rsidP="008104C1">
                  <w:pPr>
                    <w:pStyle w:val="BULLETPOINTS"/>
                    <w:numPr>
                      <w:ilvl w:val="0"/>
                      <w:numId w:val="1"/>
                    </w:numPr>
                    <w:tabs>
                      <w:tab w:val="clear" w:pos="1440"/>
                      <w:tab w:val="left" w:pos="180"/>
                      <w:tab w:val="num" w:pos="540"/>
                    </w:tabs>
                    <w:ind w:left="540"/>
                  </w:pPr>
                  <w:r>
                    <w:t>Fans</w:t>
                  </w:r>
                </w:p>
                <w:p w:rsidR="00FC1893" w:rsidRDefault="00FC1893" w:rsidP="00FC1893">
                  <w:pPr>
                    <w:pStyle w:val="ListParagraph"/>
                  </w:pPr>
                </w:p>
                <w:p w:rsidR="00FC1893" w:rsidRPr="005F4ADB" w:rsidRDefault="00FC1893" w:rsidP="008104C1">
                  <w:pPr>
                    <w:pStyle w:val="BULLETPOINTS"/>
                    <w:numPr>
                      <w:ilvl w:val="0"/>
                      <w:numId w:val="1"/>
                    </w:numPr>
                    <w:tabs>
                      <w:tab w:val="clear" w:pos="1440"/>
                      <w:tab w:val="left" w:pos="180"/>
                      <w:tab w:val="num" w:pos="540"/>
                    </w:tabs>
                    <w:ind w:left="540"/>
                  </w:pPr>
                  <w:r>
                    <w:t>Television</w:t>
                  </w:r>
                </w:p>
                <w:p w:rsidR="008104C1" w:rsidRPr="005F4ADB" w:rsidRDefault="008104C1" w:rsidP="008104C1">
                  <w:pPr>
                    <w:ind w:left="180"/>
                    <w:rPr>
                      <w:color w:val="FFFFFF"/>
                    </w:rPr>
                  </w:pPr>
                </w:p>
                <w:p w:rsidR="008104C1" w:rsidRPr="005F4ADB" w:rsidRDefault="008104C1" w:rsidP="008104C1">
                  <w:pPr>
                    <w:ind w:left="180"/>
                    <w:rPr>
                      <w:color w:val="FFFFFF"/>
                    </w:rPr>
                  </w:pPr>
                </w:p>
              </w:txbxContent>
            </v:textbox>
          </v:shape>
        </w:pict>
      </w:r>
      <w:r w:rsidR="00577196" w:rsidRPr="00577196">
        <w:rPr>
          <w:szCs w:val="20"/>
        </w:rPr>
        <w:pict>
          <v:shape id="_x0000_s1040" type="#_x0000_t202" style="position:absolute;margin-left:195.45pt;margin-top:-53pt;width:225pt;height:3in;z-index:251661824;mso-position-horizontal-relative:text;mso-position-vertical-relative:text" filled="f" stroked="f">
            <v:textbox style="mso-next-textbox:#_x0000_s1040">
              <w:txbxContent/>
            </v:textbox>
            <w10:wrap type="square"/>
          </v:shape>
        </w:pict>
      </w:r>
      <w:r w:rsidR="00577196" w:rsidRPr="00577196">
        <w:rPr>
          <w:szCs w:val="20"/>
        </w:rPr>
        <w:pict>
          <v:shape id="_x0000_s1039" type="#_x0000_t202" style="position:absolute;margin-left:-71.35pt;margin-top:118pt;width:239.8pt;height:396pt;z-index:251660800;mso-wrap-edited:f;mso-position-horizontal-relative:text;mso-position-vertical-relative:text" wrapcoords="0 0 21600 0 21600 21600 0 21600 0 0" filled="f" stroked="f">
            <v:textbox style="mso-next-textbox:#_x0000_s1040">
              <w:txbxContent>
                <w:p w:rsidR="0043753C" w:rsidRPr="0043753C" w:rsidRDefault="0043753C" w:rsidP="0043753C">
                  <w:pPr>
                    <w:pStyle w:val="SUBHEAD"/>
                    <w:jc w:val="center"/>
                    <w:rPr>
                      <w:color w:val="C00000"/>
                      <w:sz w:val="32"/>
                      <w:szCs w:val="32"/>
                    </w:rPr>
                  </w:pPr>
                  <w:r w:rsidRPr="0043753C">
                    <w:rPr>
                      <w:color w:val="C00000"/>
                      <w:sz w:val="32"/>
                      <w:szCs w:val="32"/>
                    </w:rPr>
                    <w:t>About Living in a Dorm</w:t>
                  </w:r>
                </w:p>
                <w:p w:rsidR="008104C1" w:rsidRPr="008104C1" w:rsidRDefault="00B157D0" w:rsidP="008104C1">
                  <w:pPr>
                    <w:pStyle w:val="SUBHEAD"/>
                  </w:pPr>
                  <w:proofErr w:type="spellStart"/>
                  <w:r>
                    <w:t>Roomates</w:t>
                  </w:r>
                  <w:proofErr w:type="spellEnd"/>
                </w:p>
                <w:p w:rsidR="008104C1" w:rsidRPr="00157382" w:rsidRDefault="00B157D0" w:rsidP="00D26BDD">
                  <w:pPr>
                    <w:pStyle w:val="BodyCopy"/>
                  </w:pPr>
                  <w:r>
                    <w:t xml:space="preserve">When it comes time for housing, your child will be selected to live with one or two other people.  This is a great way for your child to make new friends when they live with other people they don’t know. </w:t>
                  </w:r>
                  <w:r w:rsidR="00142825">
                    <w:t xml:space="preserve"> </w:t>
                  </w:r>
                  <w:r w:rsidR="008104C1" w:rsidRPr="00157382">
                    <w:t xml:space="preserve"> </w:t>
                  </w:r>
                  <w:r w:rsidR="00142825">
                    <w:t>You should have your child contact their roommate(s) before move in day to see what everyone is bringing and to get to know them.</w:t>
                  </w:r>
                </w:p>
                <w:p w:rsidR="008104C1" w:rsidRDefault="00D26BDD" w:rsidP="008104C1">
                  <w:pPr>
                    <w:pStyle w:val="SUBHEAD"/>
                  </w:pPr>
                  <w:r>
                    <w:t>Community</w:t>
                  </w:r>
                  <w:r w:rsidR="00323EA2">
                    <w:t xml:space="preserve"> Assistants (CAs)</w:t>
                  </w:r>
                </w:p>
                <w:p w:rsidR="008104C1" w:rsidRDefault="00323EA2" w:rsidP="00D26BDD">
                  <w:pPr>
                    <w:pStyle w:val="BodyCopy"/>
                  </w:pPr>
                  <w:r>
                    <w:t xml:space="preserve">A community assistant is a student who is a peer leader, mentor, and helper. They are trained in mediation, conflict resolution, and safety issues.  They also have programs to get residents involved in their residence life. </w:t>
                  </w:r>
                  <w:r w:rsidR="00D26BDD">
                    <w:t xml:space="preserve"> On each floor there at least 4 CAs depending the residence hall your child will be living in. One to two CAs are in charge of one wing of the floor. You will know your child has someone to talk to if something happens and you will know they are there to protect their safety. </w:t>
                  </w:r>
                </w:p>
                <w:p w:rsidR="00D26BDD" w:rsidRDefault="00D26BDD" w:rsidP="00D26BDD">
                  <w:pPr>
                    <w:pStyle w:val="BodyCopy"/>
                    <w:rPr>
                      <w:sz w:val="24"/>
                      <w:szCs w:val="24"/>
                    </w:rPr>
                  </w:pPr>
                </w:p>
                <w:p w:rsidR="00D26BDD" w:rsidRPr="00D26BDD" w:rsidRDefault="00D26BDD" w:rsidP="00D26BDD">
                  <w:pPr>
                    <w:pStyle w:val="BodyCopy"/>
                    <w:rPr>
                      <w:b/>
                      <w:sz w:val="24"/>
                      <w:szCs w:val="24"/>
                    </w:rPr>
                  </w:pPr>
                  <w:r w:rsidRPr="00D26BDD">
                    <w:rPr>
                      <w:b/>
                      <w:sz w:val="24"/>
                      <w:szCs w:val="24"/>
                    </w:rPr>
                    <w:t>Living Learning Communities</w:t>
                  </w:r>
                </w:p>
                <w:p w:rsidR="00635F65" w:rsidRDefault="00635F65" w:rsidP="00810D7C">
                  <w:pPr>
                    <w:pStyle w:val="BodyCopy"/>
                  </w:pPr>
                </w:p>
                <w:p w:rsidR="008104C1" w:rsidRPr="00157382" w:rsidRDefault="00D32CBE" w:rsidP="00810D7C">
                  <w:pPr>
                    <w:pStyle w:val="BodyCopy"/>
                  </w:pPr>
                  <w:r>
                    <w:t xml:space="preserve">A living learning community (LLC) is something you might want your child to get involved in. An LLC is a group of students who share common academic interests who live together in the same residence hall. </w:t>
                  </w:r>
                  <w:r w:rsidR="002E5805">
                    <w:t xml:space="preserve"> There are many benefits to being in an LLC.  Your child will meet other students who have the similar interests. They can form strong relationships with faculty and develop professional connections that will help your child after graduation.  They will also receive leadership training.</w:t>
                  </w:r>
                </w:p>
                <w:p w:rsidR="008104C1" w:rsidRPr="00157382" w:rsidRDefault="008104C1" w:rsidP="00810D7C">
                  <w:pPr>
                    <w:pStyle w:val="BodyCopy"/>
                  </w:pPr>
                </w:p>
                <w:p w:rsidR="008104C1" w:rsidRDefault="008104C1" w:rsidP="00810D7C">
                  <w:pPr>
                    <w:pStyle w:val="BodyCopy"/>
                  </w:pPr>
                </w:p>
                <w:p w:rsidR="008104C1" w:rsidRDefault="00503ABF" w:rsidP="00503ABF">
                  <w:pPr>
                    <w:pStyle w:val="BodyCopy"/>
                    <w:jc w:val="center"/>
                  </w:pPr>
                  <w:r>
                    <w:rPr>
                      <w:noProof/>
                      <w:sz w:val="20"/>
                      <w:szCs w:val="20"/>
                    </w:rPr>
                    <w:drawing>
                      <wp:inline distT="0" distB="0" distL="0" distR="0">
                        <wp:extent cx="1901190" cy="1376045"/>
                        <wp:effectExtent l="19050" t="0" r="3810" b="0"/>
                        <wp:docPr id="22" name="il_fi" descr="http://www.bloomu.edu/sites/default/files/images/LLC_Book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omu.edu/sites/default/files/images/LLC_Booklet.jpg"/>
                                <pic:cNvPicPr>
                                  <a:picLocks noChangeAspect="1" noChangeArrowheads="1"/>
                                </pic:cNvPicPr>
                              </pic:nvPicPr>
                              <pic:blipFill>
                                <a:blip r:embed="rId13"/>
                                <a:srcRect/>
                                <a:stretch>
                                  <a:fillRect/>
                                </a:stretch>
                              </pic:blipFill>
                              <pic:spPr bwMode="auto">
                                <a:xfrm>
                                  <a:off x="0" y="0"/>
                                  <a:ext cx="1901190" cy="1376045"/>
                                </a:xfrm>
                                <a:prstGeom prst="rect">
                                  <a:avLst/>
                                </a:prstGeom>
                                <a:noFill/>
                                <a:ln w="9525">
                                  <a:noFill/>
                                  <a:miter lim="800000"/>
                                  <a:headEnd/>
                                  <a:tailEnd/>
                                </a:ln>
                              </pic:spPr>
                            </pic:pic>
                          </a:graphicData>
                        </a:graphic>
                      </wp:inline>
                    </w:drawing>
                  </w:r>
                </w:p>
                <w:p w:rsidR="008104C1" w:rsidRDefault="008104C1" w:rsidP="00810D7C">
                  <w:pPr>
                    <w:pStyle w:val="BodyCopy"/>
                  </w:pPr>
                </w:p>
                <w:p w:rsidR="008104C1" w:rsidRPr="00157382" w:rsidRDefault="008104C1" w:rsidP="00810D7C">
                  <w:pPr>
                    <w:pStyle w:val="BodyCopy"/>
                  </w:pPr>
                </w:p>
                <w:p w:rsidR="008104C1" w:rsidRPr="00157382" w:rsidRDefault="008104C1" w:rsidP="00810D7C">
                  <w:pPr>
                    <w:pStyle w:val="BodyCopy"/>
                  </w:pPr>
                </w:p>
                <w:p w:rsidR="008104C1" w:rsidRDefault="008104C1" w:rsidP="008104C1">
                  <w:pPr>
                    <w:pStyle w:val="SUBHEAD"/>
                  </w:pPr>
                </w:p>
                <w:p w:rsidR="008104C1" w:rsidRPr="00157382" w:rsidRDefault="008104C1" w:rsidP="00810D7C">
                  <w:pPr>
                    <w:pStyle w:val="HEADLINE"/>
                  </w:pPr>
                </w:p>
              </w:txbxContent>
            </v:textbox>
          </v:shape>
        </w:pict>
      </w:r>
      <w:r w:rsidR="00577196" w:rsidRPr="00577196">
        <w:rPr>
          <w:szCs w:val="20"/>
        </w:rPr>
        <w:pict>
          <v:shape id="_x0000_s1045" type="#_x0000_t202" style="position:absolute;margin-left:474.45pt;margin-top:-1pt;width:189pt;height:74pt;z-index:251666944;mso-position-horizontal-relative:text;mso-position-vertical-relative:text" filled="f" stroked="f">
            <v:textbox style="mso-next-textbox:#_x0000_s1045">
              <w:txbxContent>
                <w:p w:rsidR="008104C1" w:rsidRPr="004A14B1" w:rsidRDefault="00FC1893" w:rsidP="00810D7C">
                  <w:pPr>
                    <w:pStyle w:val="CallOuts"/>
                  </w:pPr>
                  <w:r>
                    <w:t>Prepare Your Child for Living in a Dorm</w:t>
                  </w:r>
                </w:p>
              </w:txbxContent>
            </v:textbox>
          </v:shape>
        </w:pict>
      </w:r>
      <w:r w:rsidR="00577196" w:rsidRPr="00577196">
        <w:rPr>
          <w:szCs w:val="20"/>
        </w:rPr>
        <w:pict>
          <v:shape id="_x0000_s1044" type="#_x0000_t202" style="position:absolute;margin-left:502.2pt;margin-top:102.8pt;width:171.05pt;height:27.2pt;z-index:251665920;mso-position-horizontal-relative:text;mso-position-vertical-relative:text" filled="f" stroked="f">
            <v:textbox style="mso-next-textbox:#_x0000_s1044">
              <w:txbxContent>
                <w:p w:rsidR="008104C1" w:rsidRPr="004A14B1" w:rsidRDefault="008104C1" w:rsidP="00810D7C">
                  <w:pPr>
                    <w:pStyle w:val="CallOuts"/>
                  </w:pPr>
                </w:p>
              </w:txbxContent>
            </v:textbox>
          </v:shape>
        </w:pict>
      </w:r>
    </w:p>
    <w:sectPr w:rsidR="008104C1" w:rsidSect="008104C1">
      <w:pgSz w:w="15840" w:h="12240" w:orient="landscape"/>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57890"/>
    <w:multiLevelType w:val="hybridMultilevel"/>
    <w:tmpl w:val="F5DA2E2C"/>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
    <w:nsid w:val="7DFF7141"/>
    <w:multiLevelType w:val="hybridMultilevel"/>
    <w:tmpl w:val="31167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A42F84"/>
    <w:rsid w:val="00142825"/>
    <w:rsid w:val="00201C07"/>
    <w:rsid w:val="002E5805"/>
    <w:rsid w:val="00323EA2"/>
    <w:rsid w:val="00335488"/>
    <w:rsid w:val="0043753C"/>
    <w:rsid w:val="004A36B5"/>
    <w:rsid w:val="004E1AB8"/>
    <w:rsid w:val="00501381"/>
    <w:rsid w:val="00503ABF"/>
    <w:rsid w:val="00524AEC"/>
    <w:rsid w:val="00577196"/>
    <w:rsid w:val="006175CD"/>
    <w:rsid w:val="00635F65"/>
    <w:rsid w:val="008104C1"/>
    <w:rsid w:val="00810D7C"/>
    <w:rsid w:val="008F074D"/>
    <w:rsid w:val="008F5755"/>
    <w:rsid w:val="009461D8"/>
    <w:rsid w:val="00A42F84"/>
    <w:rsid w:val="00A87294"/>
    <w:rsid w:val="00AE6AF1"/>
    <w:rsid w:val="00B157D0"/>
    <w:rsid w:val="00B61B4F"/>
    <w:rsid w:val="00C82E71"/>
    <w:rsid w:val="00CE1B72"/>
    <w:rsid w:val="00D03F0D"/>
    <w:rsid w:val="00D26BDD"/>
    <w:rsid w:val="00D32CBE"/>
    <w:rsid w:val="00F43966"/>
    <w:rsid w:val="00F87416"/>
    <w:rsid w:val="00FC1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41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
    <w:name w:val="COMPANY"/>
    <w:basedOn w:val="Normal"/>
    <w:rsid w:val="00810D7C"/>
    <w:pPr>
      <w:spacing w:after="120"/>
      <w:jc w:val="center"/>
    </w:pPr>
    <w:rPr>
      <w:rFonts w:ascii="Arial" w:hAnsi="Arial" w:cs="Arial"/>
      <w:b/>
      <w:color w:val="F04923"/>
      <w:spacing w:val="20"/>
      <w:sz w:val="32"/>
    </w:rPr>
  </w:style>
  <w:style w:type="paragraph" w:customStyle="1" w:styleId="TAGLINESUBHEAD">
    <w:name w:val="TAGLINE / SUBHEAD"/>
    <w:basedOn w:val="Normal"/>
    <w:rsid w:val="008104C1"/>
    <w:pPr>
      <w:spacing w:before="240"/>
      <w:jc w:val="center"/>
    </w:pPr>
    <w:rPr>
      <w:rFonts w:ascii="Arial" w:hAnsi="Arial" w:cs="Arial"/>
      <w:b/>
      <w:color w:val="717074"/>
      <w:sz w:val="20"/>
    </w:rPr>
  </w:style>
  <w:style w:type="paragraph" w:customStyle="1" w:styleId="CallOuts">
    <w:name w:val="Call_Outs"/>
    <w:basedOn w:val="Normal"/>
    <w:rsid w:val="00810D7C"/>
    <w:pPr>
      <w:jc w:val="center"/>
    </w:pPr>
    <w:rPr>
      <w:rFonts w:ascii="Arial" w:hAnsi="Arial" w:cs="Arial"/>
      <w:b/>
      <w:color w:val="FFFFFF"/>
    </w:rPr>
  </w:style>
  <w:style w:type="paragraph" w:customStyle="1" w:styleId="PhotoHolder">
    <w:name w:val="Photo Holder"/>
    <w:basedOn w:val="Normal"/>
    <w:rsid w:val="00810D7C"/>
    <w:pPr>
      <w:spacing w:line="300" w:lineRule="atLeast"/>
      <w:jc w:val="center"/>
    </w:pPr>
    <w:rPr>
      <w:rFonts w:ascii="Arial" w:hAnsi="Arial" w:cs="Arial"/>
      <w:sz w:val="20"/>
    </w:rPr>
  </w:style>
  <w:style w:type="paragraph" w:customStyle="1" w:styleId="BodyCopy">
    <w:name w:val="Body_Copy"/>
    <w:basedOn w:val="Normal"/>
    <w:rsid w:val="00810D7C"/>
    <w:pPr>
      <w:widowControl w:val="0"/>
      <w:autoSpaceDE w:val="0"/>
      <w:autoSpaceDN w:val="0"/>
      <w:adjustRightInd w:val="0"/>
      <w:spacing w:line="240" w:lineRule="atLeast"/>
      <w:textAlignment w:val="center"/>
    </w:pPr>
    <w:rPr>
      <w:rFonts w:ascii="Arial" w:hAnsi="Arial" w:cs="Arial"/>
      <w:color w:val="717074"/>
      <w:sz w:val="18"/>
      <w:szCs w:val="16"/>
    </w:rPr>
  </w:style>
  <w:style w:type="paragraph" w:customStyle="1" w:styleId="HEADLINE">
    <w:name w:val="HEADLINE"/>
    <w:basedOn w:val="Normal"/>
    <w:rsid w:val="00810D7C"/>
    <w:pPr>
      <w:spacing w:after="120" w:line="240" w:lineRule="atLeast"/>
      <w:jc w:val="center"/>
    </w:pPr>
    <w:rPr>
      <w:rFonts w:ascii="Arial" w:hAnsi="Arial" w:cs="Arial"/>
      <w:b/>
      <w:color w:val="F04923"/>
      <w:sz w:val="32"/>
    </w:rPr>
  </w:style>
  <w:style w:type="paragraph" w:styleId="ListParagraph">
    <w:name w:val="List Paragraph"/>
    <w:basedOn w:val="Normal"/>
    <w:uiPriority w:val="34"/>
    <w:qFormat/>
    <w:rsid w:val="008104C1"/>
    <w:pPr>
      <w:ind w:left="720"/>
    </w:pPr>
  </w:style>
  <w:style w:type="paragraph" w:customStyle="1" w:styleId="LOGOBOX">
    <w:name w:val="LOGO BOX"/>
    <w:basedOn w:val="Normal"/>
    <w:rsid w:val="00810D7C"/>
    <w:pPr>
      <w:widowControl w:val="0"/>
      <w:autoSpaceDE w:val="0"/>
      <w:autoSpaceDN w:val="0"/>
      <w:adjustRightInd w:val="0"/>
      <w:spacing w:line="160" w:lineRule="atLeast"/>
      <w:jc w:val="center"/>
      <w:textAlignment w:val="center"/>
    </w:pPr>
    <w:rPr>
      <w:rFonts w:ascii="Arial" w:hAnsi="Arial" w:cs="Arial"/>
      <w:color w:val="717074"/>
      <w:sz w:val="20"/>
      <w:szCs w:val="20"/>
    </w:rPr>
  </w:style>
  <w:style w:type="paragraph" w:customStyle="1" w:styleId="ADDRESSBOX">
    <w:name w:val="ADDRESS BOX"/>
    <w:basedOn w:val="Normal"/>
    <w:rsid w:val="00810D7C"/>
    <w:pPr>
      <w:widowControl w:val="0"/>
      <w:autoSpaceDE w:val="0"/>
      <w:autoSpaceDN w:val="0"/>
      <w:adjustRightInd w:val="0"/>
      <w:spacing w:line="180" w:lineRule="atLeast"/>
      <w:textAlignment w:val="center"/>
    </w:pPr>
    <w:rPr>
      <w:rFonts w:ascii="Arial" w:hAnsi="Arial" w:cs="Arial"/>
      <w:color w:val="717074"/>
      <w:sz w:val="15"/>
      <w:szCs w:val="14"/>
    </w:rPr>
  </w:style>
  <w:style w:type="paragraph" w:customStyle="1" w:styleId="SUBHEAD">
    <w:name w:val="SUBHEAD"/>
    <w:basedOn w:val="Normal"/>
    <w:rsid w:val="008104C1"/>
    <w:pPr>
      <w:spacing w:before="160" w:after="120" w:line="240" w:lineRule="atLeast"/>
    </w:pPr>
    <w:rPr>
      <w:rFonts w:ascii="Arial" w:hAnsi="Arial" w:cs="Arial"/>
      <w:b/>
      <w:color w:val="717074"/>
    </w:rPr>
  </w:style>
  <w:style w:type="paragraph" w:customStyle="1" w:styleId="PULLQUOTE">
    <w:name w:val="PULL QUOTE"/>
    <w:basedOn w:val="SUBHEAD"/>
    <w:rsid w:val="008104C1"/>
    <w:pPr>
      <w:spacing w:line="340" w:lineRule="atLeast"/>
      <w:jc w:val="center"/>
    </w:pPr>
    <w:rPr>
      <w:sz w:val="26"/>
    </w:rPr>
  </w:style>
  <w:style w:type="paragraph" w:customStyle="1" w:styleId="BULLETPOINTS">
    <w:name w:val="BULLETPOINTS"/>
    <w:basedOn w:val="Normal"/>
    <w:rsid w:val="008104C1"/>
    <w:rPr>
      <w:rFonts w:ascii="Arial" w:hAnsi="Arial"/>
      <w:color w:val="FFFFFF"/>
    </w:rPr>
  </w:style>
  <w:style w:type="paragraph" w:customStyle="1" w:styleId="yournamehere">
    <w:name w:val="your name here"/>
    <w:basedOn w:val="Normal"/>
    <w:link w:val="yournamehereChar"/>
    <w:qFormat/>
    <w:rsid w:val="008104C1"/>
    <w:pPr>
      <w:spacing w:line="200" w:lineRule="atLeast"/>
    </w:pPr>
    <w:rPr>
      <w:rFonts w:ascii="Arial" w:hAnsi="Arial" w:cs="Arial"/>
      <w:b/>
      <w:sz w:val="20"/>
    </w:rPr>
  </w:style>
  <w:style w:type="paragraph" w:customStyle="1" w:styleId="yourtitlehere">
    <w:name w:val="your title here"/>
    <w:basedOn w:val="Normal"/>
    <w:link w:val="yourtitlehereChar"/>
    <w:qFormat/>
    <w:rsid w:val="008104C1"/>
    <w:pPr>
      <w:spacing w:line="200" w:lineRule="atLeast"/>
    </w:pPr>
    <w:rPr>
      <w:rFonts w:ascii="Arial" w:hAnsi="Arial" w:cs="Arial"/>
      <w:color w:val="717074"/>
      <w:sz w:val="20"/>
    </w:rPr>
  </w:style>
  <w:style w:type="character" w:styleId="Hyperlink">
    <w:name w:val="Hyperlink"/>
    <w:basedOn w:val="DefaultParagraphFont"/>
    <w:uiPriority w:val="99"/>
    <w:unhideWhenUsed/>
    <w:rsid w:val="0043753C"/>
    <w:rPr>
      <w:color w:val="0000FF" w:themeColor="hyperlink"/>
      <w:u w:val="single"/>
    </w:rPr>
  </w:style>
  <w:style w:type="character" w:customStyle="1" w:styleId="yournamehereChar">
    <w:name w:val="your name here Char"/>
    <w:basedOn w:val="DefaultParagraphFont"/>
    <w:link w:val="yournamehere"/>
    <w:rsid w:val="008104C1"/>
  </w:style>
  <w:style w:type="paragraph" w:styleId="BalloonText">
    <w:name w:val="Balloon Text"/>
    <w:basedOn w:val="Normal"/>
    <w:link w:val="BalloonTextChar"/>
    <w:uiPriority w:val="99"/>
    <w:semiHidden/>
    <w:unhideWhenUsed/>
    <w:rsid w:val="00524AEC"/>
    <w:rPr>
      <w:rFonts w:ascii="Tahoma" w:hAnsi="Tahoma" w:cs="Tahoma"/>
      <w:sz w:val="16"/>
      <w:szCs w:val="16"/>
    </w:rPr>
  </w:style>
  <w:style w:type="character" w:customStyle="1" w:styleId="yourtitlehereChar">
    <w:name w:val="your title here Char"/>
    <w:basedOn w:val="DefaultParagraphFont"/>
    <w:link w:val="yourtitlehere"/>
    <w:rsid w:val="008104C1"/>
    <w:rPr>
      <w:rFonts w:ascii="Arial" w:hAnsi="Arial" w:cs="Arial"/>
      <w:color w:val="717074"/>
      <w:szCs w:val="24"/>
    </w:rPr>
  </w:style>
  <w:style w:type="character" w:customStyle="1" w:styleId="BalloonTextChar">
    <w:name w:val="Balloon Text Char"/>
    <w:basedOn w:val="DefaultParagraphFont"/>
    <w:link w:val="BalloonText"/>
    <w:uiPriority w:val="99"/>
    <w:semiHidden/>
    <w:rsid w:val="00524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house@bloomu.edu" TargetMode="External"/><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AppData\Roaming\Microsoft\Templates\HP_EdgySmudge_Brochure_TP1037946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HP_EdgySmudge_Brochure_TP10379468</Template>
  <TotalTime>196</TotalTime>
  <Pages>2</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19</cp:revision>
  <dcterms:created xsi:type="dcterms:W3CDTF">2011-10-30T17:10:00Z</dcterms:created>
  <dcterms:modified xsi:type="dcterms:W3CDTF">2011-11-13T18:39:00Z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TC103794689990</vt:lpwstr>
  </property>
</Properties>
</file>